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09AB" w14:textId="3F80DAFC" w:rsidR="001B628B" w:rsidRPr="001B628B" w:rsidRDefault="001B628B" w:rsidP="001B628B">
      <w:pPr>
        <w:jc w:val="center"/>
        <w:rPr>
          <w:rFonts w:ascii="Times New Roman" w:hAnsi="Times New Roman" w:cs="Times New Roman"/>
          <w:b/>
          <w:bCs/>
          <w:sz w:val="32"/>
          <w:szCs w:val="32"/>
        </w:rPr>
      </w:pPr>
      <w:r w:rsidRPr="001B628B">
        <w:rPr>
          <w:rFonts w:ascii="Times New Roman" w:hAnsi="Times New Roman" w:cs="Times New Roman"/>
          <w:b/>
          <w:bCs/>
          <w:sz w:val="32"/>
          <w:szCs w:val="32"/>
        </w:rPr>
        <w:t>CONCEPTUAL CLIMATE RESTORATION SOLUTIONS</w:t>
      </w:r>
    </w:p>
    <w:p w14:paraId="3464840D" w14:textId="4D5DC4AC" w:rsidR="00B316C5" w:rsidRDefault="001B628B" w:rsidP="001B628B">
      <w:pPr>
        <w:jc w:val="center"/>
        <w:rPr>
          <w:rFonts w:ascii="Times New Roman" w:hAnsi="Times New Roman" w:cs="Times New Roman"/>
          <w:b/>
          <w:bCs/>
          <w:sz w:val="32"/>
          <w:szCs w:val="32"/>
        </w:rPr>
      </w:pPr>
      <w:r w:rsidRPr="001B628B">
        <w:rPr>
          <w:rFonts w:ascii="Times New Roman" w:hAnsi="Times New Roman" w:cs="Times New Roman"/>
          <w:b/>
          <w:bCs/>
          <w:sz w:val="32"/>
          <w:szCs w:val="32"/>
        </w:rPr>
        <w:t>– Order of Magnitude Estimates of their Potential</w:t>
      </w:r>
    </w:p>
    <w:p w14:paraId="7FA37318" w14:textId="77777777" w:rsidR="0020014E" w:rsidRDefault="0020014E" w:rsidP="001B628B">
      <w:pPr>
        <w:jc w:val="center"/>
        <w:rPr>
          <w:rFonts w:ascii="Times New Roman" w:hAnsi="Times New Roman" w:cs="Times New Roman"/>
          <w:b/>
          <w:bCs/>
          <w:sz w:val="20"/>
          <w:szCs w:val="20"/>
        </w:rPr>
      </w:pPr>
    </w:p>
    <w:p w14:paraId="214ECD22" w14:textId="457D9EED" w:rsidR="001B628B" w:rsidRPr="0020014E" w:rsidRDefault="0020014E" w:rsidP="001B628B">
      <w:pPr>
        <w:jc w:val="center"/>
        <w:rPr>
          <w:rFonts w:ascii="Times New Roman" w:hAnsi="Times New Roman" w:cs="Times New Roman"/>
          <w:b/>
          <w:bCs/>
          <w:sz w:val="20"/>
          <w:szCs w:val="20"/>
        </w:rPr>
      </w:pPr>
      <w:r>
        <w:rPr>
          <w:rFonts w:ascii="Times New Roman" w:hAnsi="Times New Roman" w:cs="Times New Roman"/>
          <w:b/>
          <w:bCs/>
          <w:sz w:val="20"/>
          <w:szCs w:val="20"/>
        </w:rPr>
        <w:t xml:space="preserve">Author: </w:t>
      </w:r>
      <w:proofErr w:type="spellStart"/>
      <w:r>
        <w:rPr>
          <w:rFonts w:ascii="Times New Roman" w:hAnsi="Times New Roman" w:cs="Times New Roman"/>
          <w:b/>
          <w:bCs/>
          <w:sz w:val="20"/>
          <w:szCs w:val="20"/>
        </w:rPr>
        <w:t>Sev</w:t>
      </w:r>
      <w:proofErr w:type="spellEnd"/>
      <w:r>
        <w:rPr>
          <w:rFonts w:ascii="Times New Roman" w:hAnsi="Times New Roman" w:cs="Times New Roman"/>
          <w:b/>
          <w:bCs/>
          <w:sz w:val="20"/>
          <w:szCs w:val="20"/>
        </w:rPr>
        <w:t xml:space="preserve"> Clarke, November 2022</w:t>
      </w:r>
    </w:p>
    <w:p w14:paraId="2A173B81" w14:textId="77777777" w:rsidR="001B628B" w:rsidRDefault="001B628B" w:rsidP="001B628B">
      <w:pPr>
        <w:rPr>
          <w:rFonts w:ascii="Times New Roman" w:hAnsi="Times New Roman" w:cs="Times New Roman"/>
        </w:rPr>
      </w:pPr>
    </w:p>
    <w:p w14:paraId="4C781A8F" w14:textId="369FC361" w:rsidR="001B628B" w:rsidRDefault="001B628B" w:rsidP="001B628B">
      <w:pPr>
        <w:rPr>
          <w:rFonts w:ascii="Times New Roman" w:hAnsi="Times New Roman" w:cs="Times New Roman"/>
        </w:rPr>
      </w:pPr>
      <w:r>
        <w:rPr>
          <w:rFonts w:ascii="Times New Roman" w:hAnsi="Times New Roman" w:cs="Times New Roman"/>
        </w:rPr>
        <w:t>INTRODUCTION</w:t>
      </w:r>
    </w:p>
    <w:p w14:paraId="5DFFD389" w14:textId="4F400A58" w:rsidR="001B628B" w:rsidRDefault="001B628B" w:rsidP="001B628B">
      <w:pPr>
        <w:rPr>
          <w:rFonts w:ascii="Times New Roman" w:hAnsi="Times New Roman" w:cs="Times New Roman"/>
        </w:rPr>
      </w:pPr>
      <w:r>
        <w:rPr>
          <w:rFonts w:ascii="Times New Roman" w:hAnsi="Times New Roman" w:cs="Times New Roman"/>
        </w:rPr>
        <w:t xml:space="preserve">Winwick Business Solutions P/L has conceptualised several methods by which the climate and oceans might be restored. Whilst the </w:t>
      </w:r>
      <w:r w:rsidR="00DD0EA3">
        <w:rPr>
          <w:rFonts w:ascii="Times New Roman" w:hAnsi="Times New Roman" w:cs="Times New Roman"/>
        </w:rPr>
        <w:t>nature of each method’s likely effects has been documented (only roughly because of the absence of sufficient experimentation and modelling), it is now appreciated that those interested, including potential funding agencies, research groups and interested communities, would appreciate a greater measure of quantification. Hence, this attempt to estimate the order of magnitude of the effects of each method after it had been deployed to its reasonable maximum extent. Being more difficult to quantify, their timing, cumulative and synergistic effects will be covered even more briefly</w:t>
      </w:r>
      <w:r w:rsidR="00086338">
        <w:rPr>
          <w:rFonts w:ascii="Times New Roman" w:hAnsi="Times New Roman" w:cs="Times New Roman"/>
        </w:rPr>
        <w:t xml:space="preserve">. And as changes in quantification caused by passing multiple tipping points, climate sensitivities and </w:t>
      </w:r>
      <w:r w:rsidR="0020014E">
        <w:rPr>
          <w:rFonts w:ascii="Times New Roman" w:hAnsi="Times New Roman" w:cs="Times New Roman"/>
        </w:rPr>
        <w:t xml:space="preserve">hysteresis </w:t>
      </w:r>
      <w:r w:rsidR="00086338">
        <w:rPr>
          <w:rFonts w:ascii="Times New Roman" w:hAnsi="Times New Roman" w:cs="Times New Roman"/>
        </w:rPr>
        <w:t>effects are even more difficult to estimate, these will not even be estimated.</w:t>
      </w:r>
    </w:p>
    <w:p w14:paraId="66D9AF1A" w14:textId="481F702E" w:rsidR="0020014E" w:rsidRDefault="0020014E" w:rsidP="001B628B">
      <w:pPr>
        <w:rPr>
          <w:rFonts w:ascii="Times New Roman" w:hAnsi="Times New Roman" w:cs="Times New Roman"/>
        </w:rPr>
      </w:pPr>
    </w:p>
    <w:p w14:paraId="791F7896" w14:textId="2EE88E1A" w:rsidR="0020014E" w:rsidRDefault="0020014E" w:rsidP="001B628B">
      <w:pPr>
        <w:rPr>
          <w:rFonts w:ascii="Times New Roman" w:hAnsi="Times New Roman" w:cs="Times New Roman"/>
        </w:rPr>
      </w:pPr>
      <w:r>
        <w:rPr>
          <w:rFonts w:ascii="Times New Roman" w:hAnsi="Times New Roman" w:cs="Times New Roman"/>
        </w:rPr>
        <w:t>BUOYANT FLAKE OCEAN FERTILIZATION (BFOF)</w:t>
      </w:r>
    </w:p>
    <w:p w14:paraId="1AC9F05A" w14:textId="77777777" w:rsidR="006E1B28" w:rsidRDefault="0020014E" w:rsidP="001B628B">
      <w:pPr>
        <w:rPr>
          <w:rFonts w:ascii="Times New Roman" w:hAnsi="Times New Roman" w:cs="Times New Roman"/>
        </w:rPr>
      </w:pPr>
      <w:r>
        <w:rPr>
          <w:rFonts w:ascii="Times New Roman" w:hAnsi="Times New Roman" w:cs="Times New Roman"/>
        </w:rPr>
        <w:t xml:space="preserve">The dissemination of nutrient-bearing buoyant flakes over ocean surface waters that are deficient in one or more key nutrients </w:t>
      </w:r>
      <w:proofErr w:type="gramStart"/>
      <w:r>
        <w:rPr>
          <w:rFonts w:ascii="Times New Roman" w:hAnsi="Times New Roman" w:cs="Times New Roman"/>
        </w:rPr>
        <w:t>in order to</w:t>
      </w:r>
      <w:proofErr w:type="gramEnd"/>
      <w:r>
        <w:rPr>
          <w:rFonts w:ascii="Times New Roman" w:hAnsi="Times New Roman" w:cs="Times New Roman"/>
        </w:rPr>
        <w:t xml:space="preserve"> increase phytoplankton growth, ocean biomass and biodiversity is a method of climate improvement that has been long known. </w:t>
      </w:r>
      <w:r w:rsidR="00675335">
        <w:rPr>
          <w:rFonts w:ascii="Times New Roman" w:hAnsi="Times New Roman" w:cs="Times New Roman"/>
        </w:rPr>
        <w:t xml:space="preserve">At Woods Hole Oceanographic Institute in July 1988, </w:t>
      </w:r>
      <w:r>
        <w:rPr>
          <w:rFonts w:ascii="Times New Roman" w:hAnsi="Times New Roman" w:cs="Times New Roman"/>
        </w:rPr>
        <w:t xml:space="preserve">John Martin </w:t>
      </w:r>
      <w:r w:rsidR="00675335">
        <w:rPr>
          <w:rFonts w:ascii="Times New Roman" w:hAnsi="Times New Roman" w:cs="Times New Roman"/>
        </w:rPr>
        <w:t>stat</w:t>
      </w:r>
      <w:r>
        <w:rPr>
          <w:rFonts w:ascii="Times New Roman" w:hAnsi="Times New Roman" w:cs="Times New Roman"/>
        </w:rPr>
        <w:t>ed</w:t>
      </w:r>
      <w:r w:rsidR="00675335">
        <w:rPr>
          <w:rFonts w:ascii="Times New Roman" w:hAnsi="Times New Roman" w:cs="Times New Roman"/>
        </w:rPr>
        <w:t xml:space="preserve"> humorously </w:t>
      </w:r>
      <w:r w:rsidR="00675335" w:rsidRPr="00675335">
        <w:rPr>
          <w:rFonts w:ascii="Times New Roman" w:hAnsi="Times New Roman" w:cs="Times New Roman"/>
          <w:i/>
          <w:iCs/>
        </w:rPr>
        <w:t>(but with serious intent)</w:t>
      </w:r>
      <w:r>
        <w:rPr>
          <w:rFonts w:ascii="Times New Roman" w:hAnsi="Times New Roman" w:cs="Times New Roman"/>
        </w:rPr>
        <w:t xml:space="preserve"> in a </w:t>
      </w:r>
      <w:r w:rsidR="00675335">
        <w:rPr>
          <w:rFonts w:ascii="Times New Roman" w:hAnsi="Times New Roman" w:cs="Times New Roman"/>
        </w:rPr>
        <w:t xml:space="preserve">lecture his iron hypothesis: “give me a half a tanker of iron </w:t>
      </w:r>
      <w:r w:rsidR="00675335" w:rsidRPr="00675335">
        <w:rPr>
          <w:rFonts w:ascii="Times New Roman" w:hAnsi="Times New Roman" w:cs="Times New Roman"/>
          <w:i/>
          <w:iCs/>
        </w:rPr>
        <w:t xml:space="preserve">(scattered over ocean surface waters and absorbed by phytoplankton) </w:t>
      </w:r>
      <w:r w:rsidR="00675335">
        <w:rPr>
          <w:rFonts w:ascii="Times New Roman" w:hAnsi="Times New Roman" w:cs="Times New Roman"/>
        </w:rPr>
        <w:t>and I will give you an ice age”. Now, our Buoyant Flakes will not only carry iron oxide waste, but also phosphat</w:t>
      </w:r>
      <w:r w:rsidR="00C91739">
        <w:rPr>
          <w:rFonts w:ascii="Times New Roman" w:hAnsi="Times New Roman" w:cs="Times New Roman"/>
        </w:rPr>
        <w:t>ic clay waste</w:t>
      </w:r>
      <w:r w:rsidR="00675335">
        <w:rPr>
          <w:rFonts w:ascii="Times New Roman" w:hAnsi="Times New Roman" w:cs="Times New Roman"/>
        </w:rPr>
        <w:t>, opaline silica</w:t>
      </w:r>
      <w:r w:rsidR="00C91739">
        <w:rPr>
          <w:rFonts w:ascii="Times New Roman" w:hAnsi="Times New Roman" w:cs="Times New Roman"/>
        </w:rPr>
        <w:t xml:space="preserve"> (in rice husks)</w:t>
      </w:r>
      <w:r w:rsidR="00675335">
        <w:rPr>
          <w:rFonts w:ascii="Times New Roman" w:hAnsi="Times New Roman" w:cs="Times New Roman"/>
        </w:rPr>
        <w:t xml:space="preserve"> and micronutrients required by </w:t>
      </w:r>
      <w:r w:rsidR="00C91739">
        <w:rPr>
          <w:rFonts w:ascii="Times New Roman" w:hAnsi="Times New Roman" w:cs="Times New Roman"/>
        </w:rPr>
        <w:t>phytoplankton. The algae the flakes n</w:t>
      </w:r>
      <w:proofErr w:type="spellStart"/>
      <w:r w:rsidR="00C91739">
        <w:rPr>
          <w:rFonts w:ascii="Times New Roman" w:hAnsi="Times New Roman" w:cs="Times New Roman"/>
        </w:rPr>
        <w:t>utriate</w:t>
      </w:r>
      <w:proofErr w:type="spellEnd"/>
      <w:r w:rsidR="00C91739">
        <w:rPr>
          <w:rFonts w:ascii="Times New Roman" w:hAnsi="Times New Roman" w:cs="Times New Roman"/>
        </w:rPr>
        <w:t xml:space="preserve"> would also brighten the dark sea surface, nucleate solar-reflecting (cooling) marine cloud, increase marine biomass</w:t>
      </w:r>
      <w:r w:rsidR="006E1B28">
        <w:rPr>
          <w:rFonts w:ascii="Times New Roman" w:hAnsi="Times New Roman" w:cs="Times New Roman"/>
        </w:rPr>
        <w:t xml:space="preserve"> (fish, mollusc and crustacean stocks)</w:t>
      </w:r>
      <w:r w:rsidR="00C91739">
        <w:rPr>
          <w:rFonts w:ascii="Times New Roman" w:hAnsi="Times New Roman" w:cs="Times New Roman"/>
        </w:rPr>
        <w:t>, and sequester atmospheric carbon dioxide – at first in the euphotic (sunlit) zone, then by virtue mainly of diel vertically migrating (DVM) species, such as krill, lanternfish and bristlemouths, into the ocean depths where it would stay for up to millennia (depending on depth and location).</w:t>
      </w:r>
    </w:p>
    <w:p w14:paraId="05ED043A" w14:textId="77777777" w:rsidR="006E1B28" w:rsidRDefault="006E1B28" w:rsidP="001B628B">
      <w:pPr>
        <w:rPr>
          <w:rFonts w:ascii="Times New Roman" w:hAnsi="Times New Roman" w:cs="Times New Roman"/>
        </w:rPr>
      </w:pPr>
    </w:p>
    <w:p w14:paraId="486FFCAE" w14:textId="77777777" w:rsidR="00E847F7" w:rsidRDefault="006E1B28" w:rsidP="001B628B">
      <w:pPr>
        <w:rPr>
          <w:rFonts w:ascii="Times New Roman" w:hAnsi="Times New Roman" w:cs="Times New Roman"/>
        </w:rPr>
      </w:pPr>
      <w:r>
        <w:rPr>
          <w:rFonts w:ascii="Times New Roman" w:hAnsi="Times New Roman" w:cs="Times New Roman"/>
        </w:rPr>
        <w:t>Now rice husk production is around 130Mt/</w:t>
      </w:r>
      <w:proofErr w:type="spellStart"/>
      <w:r>
        <w:rPr>
          <w:rFonts w:ascii="Times New Roman" w:hAnsi="Times New Roman" w:cs="Times New Roman"/>
        </w:rPr>
        <w:t>yr</w:t>
      </w:r>
      <w:proofErr w:type="spellEnd"/>
      <w:r>
        <w:rPr>
          <w:rFonts w:ascii="Times New Roman" w:hAnsi="Times New Roman" w:cs="Times New Roman"/>
        </w:rPr>
        <w:t xml:space="preserve"> and has little in the way of beneficial use. </w:t>
      </w:r>
      <w:r w:rsidR="003311E7">
        <w:rPr>
          <w:rFonts w:ascii="Times New Roman" w:hAnsi="Times New Roman" w:cs="Times New Roman"/>
        </w:rPr>
        <w:t xml:space="preserve">Rice husks contain ~17% silica. </w:t>
      </w:r>
      <w:r>
        <w:rPr>
          <w:rFonts w:ascii="Times New Roman" w:hAnsi="Times New Roman" w:cs="Times New Roman"/>
        </w:rPr>
        <w:t>If 100Mt/</w:t>
      </w:r>
      <w:proofErr w:type="spellStart"/>
      <w:r>
        <w:rPr>
          <w:rFonts w:ascii="Times New Roman" w:hAnsi="Times New Roman" w:cs="Times New Roman"/>
        </w:rPr>
        <w:t>yr</w:t>
      </w:r>
      <w:proofErr w:type="spellEnd"/>
      <w:r>
        <w:rPr>
          <w:rFonts w:ascii="Times New Roman" w:hAnsi="Times New Roman" w:cs="Times New Roman"/>
        </w:rPr>
        <w:t xml:space="preserve"> of husk is made available for climate restoration use, and the husks are turned into buoyant flakes containing a</w:t>
      </w:r>
      <w:r w:rsidR="00014405">
        <w:rPr>
          <w:rFonts w:ascii="Times New Roman" w:hAnsi="Times New Roman" w:cs="Times New Roman"/>
        </w:rPr>
        <w:t xml:space="preserve"> mix of about 60% husk, 15% lignin glue, and 25% minerals that would make 167Mt/</w:t>
      </w:r>
      <w:proofErr w:type="spellStart"/>
      <w:r w:rsidR="00014405">
        <w:rPr>
          <w:rFonts w:ascii="Times New Roman" w:hAnsi="Times New Roman" w:cs="Times New Roman"/>
        </w:rPr>
        <w:t>yr</w:t>
      </w:r>
      <w:proofErr w:type="spellEnd"/>
      <w:r w:rsidR="00014405">
        <w:rPr>
          <w:rFonts w:ascii="Times New Roman" w:hAnsi="Times New Roman" w:cs="Times New Roman"/>
        </w:rPr>
        <w:t xml:space="preserve"> of flake.</w:t>
      </w:r>
      <w:r>
        <w:rPr>
          <w:rFonts w:ascii="Times New Roman" w:hAnsi="Times New Roman" w:cs="Times New Roman"/>
        </w:rPr>
        <w:t xml:space="preserve"> </w:t>
      </w:r>
      <w:r w:rsidR="00626775">
        <w:rPr>
          <w:rFonts w:ascii="Times New Roman" w:hAnsi="Times New Roman" w:cs="Times New Roman"/>
        </w:rPr>
        <w:t xml:space="preserve">Now, the iron-rich red mud tailings from alumina refining contain about 47% iron, whilst Florida’s phosphatic clay wastes residual to </w:t>
      </w:r>
      <w:r w:rsidR="00F95DF8">
        <w:rPr>
          <w:rFonts w:ascii="Times New Roman" w:hAnsi="Times New Roman" w:cs="Times New Roman"/>
        </w:rPr>
        <w:t xml:space="preserve">phosphate extraction contain about 10% phosphorus. Hence, </w:t>
      </w:r>
      <w:r w:rsidR="003311E7">
        <w:rPr>
          <w:rFonts w:ascii="Times New Roman" w:hAnsi="Times New Roman" w:cs="Times New Roman"/>
        </w:rPr>
        <w:t>the rice husks would be adding 17Mt/</w:t>
      </w:r>
      <w:proofErr w:type="spellStart"/>
      <w:r w:rsidR="003311E7">
        <w:rPr>
          <w:rFonts w:ascii="Times New Roman" w:hAnsi="Times New Roman" w:cs="Times New Roman"/>
        </w:rPr>
        <w:t>yr</w:t>
      </w:r>
      <w:proofErr w:type="spellEnd"/>
      <w:r w:rsidR="003311E7">
        <w:rPr>
          <w:rFonts w:ascii="Times New Roman" w:hAnsi="Times New Roman" w:cs="Times New Roman"/>
        </w:rPr>
        <w:t xml:space="preserve"> of opaline silica to the surface ocean whilst, </w:t>
      </w:r>
      <w:r w:rsidR="00F95DF8">
        <w:rPr>
          <w:rFonts w:ascii="Times New Roman" w:hAnsi="Times New Roman" w:cs="Times New Roman"/>
        </w:rPr>
        <w:t xml:space="preserve">if each mineral were to be half of the </w:t>
      </w:r>
      <w:r w:rsidR="00014405">
        <w:rPr>
          <w:rFonts w:ascii="Times New Roman" w:hAnsi="Times New Roman" w:cs="Times New Roman"/>
        </w:rPr>
        <w:t>42Mt of minerals</w:t>
      </w:r>
      <w:r w:rsidR="00B10D6F">
        <w:rPr>
          <w:rFonts w:ascii="Times New Roman" w:hAnsi="Times New Roman" w:cs="Times New Roman"/>
        </w:rPr>
        <w:t xml:space="preserve"> added to the husks</w:t>
      </w:r>
      <w:r w:rsidR="00626775">
        <w:rPr>
          <w:rFonts w:ascii="Times New Roman" w:hAnsi="Times New Roman" w:cs="Times New Roman"/>
        </w:rPr>
        <w:t xml:space="preserve">, </w:t>
      </w:r>
      <w:r w:rsidR="00B10D6F">
        <w:rPr>
          <w:rFonts w:ascii="Times New Roman" w:hAnsi="Times New Roman" w:cs="Times New Roman"/>
        </w:rPr>
        <w:t>then</w:t>
      </w:r>
      <w:r w:rsidR="003311E7">
        <w:rPr>
          <w:rFonts w:ascii="Times New Roman" w:hAnsi="Times New Roman" w:cs="Times New Roman"/>
        </w:rPr>
        <w:t xml:space="preserve"> each year we would be adding 10Mt of iron and 2Mt of phosphorus to the ocean surface, most of which would be taken up by living organisms.</w:t>
      </w:r>
      <w:r w:rsidR="00B10D6F">
        <w:rPr>
          <w:rFonts w:ascii="Times New Roman" w:hAnsi="Times New Roman" w:cs="Times New Roman"/>
        </w:rPr>
        <w:t xml:space="preserve"> </w:t>
      </w:r>
      <w:r w:rsidR="008C203C">
        <w:rPr>
          <w:rFonts w:ascii="Times New Roman" w:hAnsi="Times New Roman" w:cs="Times New Roman"/>
        </w:rPr>
        <w:t xml:space="preserve">Furthermore, because the nutrients would mainly end up in oceanic biomass, they would tend to be recycled many times by the food chain and thus multiply oceanic biomass and its beneficial effects. </w:t>
      </w:r>
      <w:r w:rsidR="008C203C" w:rsidRPr="008C203C">
        <w:rPr>
          <w:rFonts w:ascii="Times New Roman" w:hAnsi="Times New Roman" w:cs="Times New Roman"/>
          <w:b/>
          <w:bCs/>
        </w:rPr>
        <w:t>10Mt/</w:t>
      </w:r>
      <w:proofErr w:type="spellStart"/>
      <w:r w:rsidR="008C203C" w:rsidRPr="008C203C">
        <w:rPr>
          <w:rFonts w:ascii="Times New Roman" w:hAnsi="Times New Roman" w:cs="Times New Roman"/>
          <w:b/>
          <w:bCs/>
        </w:rPr>
        <w:t>yr</w:t>
      </w:r>
      <w:proofErr w:type="spellEnd"/>
      <w:r w:rsidR="008C203C" w:rsidRPr="008C203C">
        <w:rPr>
          <w:rFonts w:ascii="Times New Roman" w:hAnsi="Times New Roman" w:cs="Times New Roman"/>
          <w:b/>
          <w:bCs/>
        </w:rPr>
        <w:t xml:space="preserve"> of iron would fill many of Martin’s </w:t>
      </w:r>
      <w:proofErr w:type="gramStart"/>
      <w:r w:rsidR="008C203C" w:rsidRPr="008C203C">
        <w:rPr>
          <w:rFonts w:ascii="Times New Roman" w:hAnsi="Times New Roman" w:cs="Times New Roman"/>
          <w:b/>
          <w:bCs/>
        </w:rPr>
        <w:t>tankers</w:t>
      </w:r>
      <w:r w:rsidR="00E847F7">
        <w:rPr>
          <w:rFonts w:ascii="Times New Roman" w:hAnsi="Times New Roman" w:cs="Times New Roman"/>
          <w:b/>
          <w:bCs/>
        </w:rPr>
        <w:t xml:space="preserve">, </w:t>
      </w:r>
      <w:r w:rsidR="00E847F7">
        <w:rPr>
          <w:rFonts w:ascii="Times New Roman" w:hAnsi="Times New Roman" w:cs="Times New Roman"/>
        </w:rPr>
        <w:t>and</w:t>
      </w:r>
      <w:proofErr w:type="gramEnd"/>
      <w:r w:rsidR="00E847F7">
        <w:rPr>
          <w:rFonts w:ascii="Times New Roman" w:hAnsi="Times New Roman" w:cs="Times New Roman"/>
        </w:rPr>
        <w:t xml:space="preserve"> would be disseminated thinly over most of the oligotrophic seas, not just the Southern Ocean.</w:t>
      </w:r>
    </w:p>
    <w:p w14:paraId="522B6471" w14:textId="77777777" w:rsidR="00E847F7" w:rsidRDefault="00E847F7" w:rsidP="001B628B">
      <w:pPr>
        <w:rPr>
          <w:rFonts w:ascii="Times New Roman" w:hAnsi="Times New Roman" w:cs="Times New Roman"/>
        </w:rPr>
      </w:pPr>
    </w:p>
    <w:p w14:paraId="2AA04686" w14:textId="77FCA0A8" w:rsidR="0020014E" w:rsidRDefault="00E847F7" w:rsidP="001B628B">
      <w:pPr>
        <w:rPr>
          <w:rFonts w:ascii="Times New Roman" w:hAnsi="Times New Roman" w:cs="Times New Roman"/>
        </w:rPr>
      </w:pPr>
      <w:r>
        <w:rPr>
          <w:rFonts w:ascii="Times New Roman" w:hAnsi="Times New Roman" w:cs="Times New Roman"/>
        </w:rPr>
        <w:t xml:space="preserve">Such nutrient supplementation would tend to render most dark blue seas into becoming a lighter, </w:t>
      </w:r>
      <w:proofErr w:type="gramStart"/>
      <w:r w:rsidR="0031116C">
        <w:rPr>
          <w:rFonts w:ascii="Times New Roman" w:hAnsi="Times New Roman" w:cs="Times New Roman"/>
        </w:rPr>
        <w:t>green</w:t>
      </w:r>
      <w:proofErr w:type="gramEnd"/>
      <w:r w:rsidR="0031116C">
        <w:rPr>
          <w:rFonts w:ascii="Times New Roman" w:hAnsi="Times New Roman" w:cs="Times New Roman"/>
        </w:rPr>
        <w:t xml:space="preserve"> or </w:t>
      </w:r>
      <w:r>
        <w:rPr>
          <w:rFonts w:ascii="Times New Roman" w:hAnsi="Times New Roman" w:cs="Times New Roman"/>
        </w:rPr>
        <w:t xml:space="preserve">turquoise colour. The increase in albedo caused by </w:t>
      </w:r>
      <w:r w:rsidR="00395E60">
        <w:rPr>
          <w:rFonts w:ascii="Times New Roman" w:hAnsi="Times New Roman" w:cs="Times New Roman"/>
        </w:rPr>
        <w:t xml:space="preserve">this is not readily </w:t>
      </w:r>
      <w:r w:rsidR="00395E60">
        <w:rPr>
          <w:rFonts w:ascii="Times New Roman" w:hAnsi="Times New Roman" w:cs="Times New Roman"/>
        </w:rPr>
        <w:lastRenderedPageBreak/>
        <w:t>determined except by multi-spectral measurement by satellite over cloud-free areas, though an appreciation of its potential effectiveness might be gained simply from viewing photographs of algal blooms caused by blown dust or volcanic plumes. However, as algal blooms from over-zealous nutrient supplementation are to be avoided, the actual gain in albedo would be considerably less</w:t>
      </w:r>
      <w:r w:rsidR="00E738F4">
        <w:rPr>
          <w:rFonts w:ascii="Times New Roman" w:hAnsi="Times New Roman" w:cs="Times New Roman"/>
        </w:rPr>
        <w:t xml:space="preserve">. Now, open ocean has an albedo of about 0.06, whilst green grass has one of 0.25. Omitting the important factors of cloud cover and </w:t>
      </w:r>
      <w:r w:rsidR="0031116C">
        <w:rPr>
          <w:rFonts w:ascii="Times New Roman" w:hAnsi="Times New Roman" w:cs="Times New Roman"/>
        </w:rPr>
        <w:t xml:space="preserve">cloud </w:t>
      </w:r>
      <w:r w:rsidR="00E738F4">
        <w:rPr>
          <w:rFonts w:ascii="Times New Roman" w:hAnsi="Times New Roman" w:cs="Times New Roman"/>
        </w:rPr>
        <w:t xml:space="preserve">albedo, this means that turquoise waters </w:t>
      </w:r>
      <w:proofErr w:type="spellStart"/>
      <w:r w:rsidR="00E738F4">
        <w:rPr>
          <w:rFonts w:ascii="Times New Roman" w:hAnsi="Times New Roman" w:cs="Times New Roman"/>
        </w:rPr>
        <w:t>nutriated</w:t>
      </w:r>
      <w:proofErr w:type="spellEnd"/>
      <w:r w:rsidR="00E738F4">
        <w:rPr>
          <w:rFonts w:ascii="Times New Roman" w:hAnsi="Times New Roman" w:cs="Times New Roman"/>
        </w:rPr>
        <w:t xml:space="preserve"> by buoyant flakes might have an average daytime albedo of around 0.12, effectively doubling that of open, cloud</w:t>
      </w:r>
      <w:r w:rsidR="0031116C">
        <w:rPr>
          <w:rFonts w:ascii="Times New Roman" w:hAnsi="Times New Roman" w:cs="Times New Roman"/>
        </w:rPr>
        <w:t>-</w:t>
      </w:r>
      <w:r w:rsidR="00E738F4">
        <w:rPr>
          <w:rFonts w:ascii="Times New Roman" w:hAnsi="Times New Roman" w:cs="Times New Roman"/>
        </w:rPr>
        <w:t xml:space="preserve">free ocean. The cooling effect of this in watts per square metre is to be </w:t>
      </w:r>
      <w:proofErr w:type="gramStart"/>
      <w:r w:rsidR="00E738F4">
        <w:rPr>
          <w:rFonts w:ascii="Times New Roman" w:hAnsi="Times New Roman" w:cs="Times New Roman"/>
        </w:rPr>
        <w:t>determined, but</w:t>
      </w:r>
      <w:proofErr w:type="gramEnd"/>
      <w:r w:rsidR="00E738F4">
        <w:rPr>
          <w:rFonts w:ascii="Times New Roman" w:hAnsi="Times New Roman" w:cs="Times New Roman"/>
        </w:rPr>
        <w:t xml:space="preserve"> is likely to be substantial.</w:t>
      </w:r>
      <w:r w:rsidR="00395E60">
        <w:rPr>
          <w:rFonts w:ascii="Times New Roman" w:hAnsi="Times New Roman" w:cs="Times New Roman"/>
        </w:rPr>
        <w:t xml:space="preserve">  </w:t>
      </w:r>
      <w:r>
        <w:rPr>
          <w:rFonts w:ascii="Times New Roman" w:hAnsi="Times New Roman" w:cs="Times New Roman"/>
        </w:rPr>
        <w:t xml:space="preserve"> </w:t>
      </w:r>
      <w:r w:rsidR="008C203C">
        <w:rPr>
          <w:rFonts w:ascii="Times New Roman" w:hAnsi="Times New Roman" w:cs="Times New Roman"/>
        </w:rPr>
        <w:t xml:space="preserve"> </w:t>
      </w:r>
    </w:p>
    <w:p w14:paraId="31AC3ABA" w14:textId="3755C86A" w:rsidR="0031116C" w:rsidRDefault="0031116C" w:rsidP="001B628B">
      <w:pPr>
        <w:rPr>
          <w:rFonts w:ascii="Times New Roman" w:hAnsi="Times New Roman" w:cs="Times New Roman"/>
        </w:rPr>
      </w:pPr>
    </w:p>
    <w:p w14:paraId="70F651FD" w14:textId="58325E42" w:rsidR="0031116C" w:rsidRDefault="0031116C" w:rsidP="001B628B">
      <w:pPr>
        <w:rPr>
          <w:rFonts w:ascii="Times New Roman" w:hAnsi="Times New Roman" w:cs="Times New Roman"/>
        </w:rPr>
      </w:pPr>
      <w:r>
        <w:rPr>
          <w:rFonts w:ascii="Times New Roman" w:hAnsi="Times New Roman" w:cs="Times New Roman"/>
        </w:rPr>
        <w:t>Additional to this cooling effect would be that provided by the DMS emissions of the additional phytoplankton that would cause additional marine cloud nucleation and hence additional albedo.</w:t>
      </w:r>
    </w:p>
    <w:p w14:paraId="1F56FC3F" w14:textId="6717B06F" w:rsidR="0031116C" w:rsidRDefault="0031116C" w:rsidP="001B628B">
      <w:pPr>
        <w:rPr>
          <w:rFonts w:ascii="Times New Roman" w:hAnsi="Times New Roman" w:cs="Times New Roman"/>
        </w:rPr>
      </w:pPr>
    </w:p>
    <w:p w14:paraId="12D89155" w14:textId="4D681A53" w:rsidR="0031116C" w:rsidRDefault="0031116C" w:rsidP="001B628B">
      <w:pPr>
        <w:rPr>
          <w:rFonts w:ascii="Times New Roman" w:hAnsi="Times New Roman" w:cs="Times New Roman"/>
        </w:rPr>
      </w:pPr>
      <w:r>
        <w:rPr>
          <w:rFonts w:ascii="Times New Roman" w:hAnsi="Times New Roman" w:cs="Times New Roman"/>
        </w:rPr>
        <w:t xml:space="preserve">Over the entire ocean </w:t>
      </w:r>
      <w:r w:rsidR="007968F8">
        <w:rPr>
          <w:rFonts w:ascii="Times New Roman" w:hAnsi="Times New Roman" w:cs="Times New Roman"/>
        </w:rPr>
        <w:t>such</w:t>
      </w:r>
      <w:r>
        <w:rPr>
          <w:rFonts w:ascii="Times New Roman" w:hAnsi="Times New Roman" w:cs="Times New Roman"/>
        </w:rPr>
        <w:t xml:space="preserve"> additional ocean biomass would result in an increase in carbon flow to the depths of </w:t>
      </w:r>
      <w:proofErr w:type="spellStart"/>
      <w:r>
        <w:rPr>
          <w:rFonts w:ascii="Times New Roman" w:hAnsi="Times New Roman" w:cs="Times New Roman"/>
        </w:rPr>
        <w:t>the</w:t>
      </w:r>
      <w:proofErr w:type="spellEnd"/>
      <w:r>
        <w:rPr>
          <w:rFonts w:ascii="Times New Roman" w:hAnsi="Times New Roman" w:cs="Times New Roman"/>
        </w:rPr>
        <w:t xml:space="preserve"> marine Biological Pump. Th</w:t>
      </w:r>
      <w:r w:rsidR="007968F8">
        <w:rPr>
          <w:rFonts w:ascii="Times New Roman" w:hAnsi="Times New Roman" w:cs="Times New Roman"/>
        </w:rPr>
        <w:t>is flow tends not to extend greatly to deep waters where the water is warm and well-oxygenated, because of bacterial action. However, in cooler waters, and particularly when facilitated by DVM species, the flow is likely to be considerable.</w:t>
      </w:r>
      <w:r>
        <w:rPr>
          <w:rFonts w:ascii="Times New Roman" w:hAnsi="Times New Roman" w:cs="Times New Roman"/>
        </w:rPr>
        <w:t xml:space="preserve"> </w:t>
      </w:r>
      <w:r w:rsidR="007968F8">
        <w:rPr>
          <w:rFonts w:ascii="Times New Roman" w:hAnsi="Times New Roman" w:cs="Times New Roman"/>
        </w:rPr>
        <w:t xml:space="preserve">It is thought that the DVM activity of the ~400Mt of Antarctic Krill, </w:t>
      </w:r>
      <w:proofErr w:type="spellStart"/>
      <w:r w:rsidR="007968F8" w:rsidRPr="007968F8">
        <w:rPr>
          <w:rFonts w:ascii="Times New Roman" w:hAnsi="Times New Roman" w:cs="Times New Roman"/>
          <w:i/>
          <w:iCs/>
        </w:rPr>
        <w:t>Euphausia</w:t>
      </w:r>
      <w:proofErr w:type="spellEnd"/>
      <w:r w:rsidR="007968F8" w:rsidRPr="007968F8">
        <w:rPr>
          <w:rFonts w:ascii="Times New Roman" w:hAnsi="Times New Roman" w:cs="Times New Roman"/>
          <w:i/>
          <w:iCs/>
        </w:rPr>
        <w:t xml:space="preserve"> superba</w:t>
      </w:r>
      <w:r w:rsidR="007968F8">
        <w:rPr>
          <w:rFonts w:ascii="Times New Roman" w:hAnsi="Times New Roman" w:cs="Times New Roman"/>
        </w:rPr>
        <w:t xml:space="preserve">, </w:t>
      </w:r>
      <w:r w:rsidR="00A740BA">
        <w:rPr>
          <w:rFonts w:ascii="Times New Roman" w:hAnsi="Times New Roman" w:cs="Times New Roman"/>
        </w:rPr>
        <w:t xml:space="preserve">on its own </w:t>
      </w:r>
      <w:r w:rsidR="007968F8">
        <w:rPr>
          <w:rFonts w:ascii="Times New Roman" w:hAnsi="Times New Roman" w:cs="Times New Roman"/>
        </w:rPr>
        <w:t xml:space="preserve">is capable of sequestering </w:t>
      </w:r>
      <w:r w:rsidR="00A740BA">
        <w:rPr>
          <w:rFonts w:ascii="Times New Roman" w:hAnsi="Times New Roman" w:cs="Times New Roman"/>
        </w:rPr>
        <w:t xml:space="preserve">large amounts of carbon as respired carbon dioxide or carbonaceous faeces, whilst it digests its nightly meal consumed near the sea surface, at depths of around a kilometre. Assuming that its average gut content is 5% of its bodyweight, that half of this gut content is water, and that half of that is carbon, this means that Antarctic krill could be sequestering 400 x 0.05 x 0.5 x 0.5 = 5MtC/day or some </w:t>
      </w:r>
      <w:r w:rsidR="00A740BA" w:rsidRPr="00D753C4">
        <w:rPr>
          <w:rFonts w:ascii="Times New Roman" w:hAnsi="Times New Roman" w:cs="Times New Roman"/>
          <w:b/>
          <w:bCs/>
        </w:rPr>
        <w:t>18Mt of CO</w:t>
      </w:r>
      <w:r w:rsidR="00A740BA" w:rsidRPr="00D753C4">
        <w:rPr>
          <w:rFonts w:ascii="Times New Roman" w:hAnsi="Times New Roman" w:cs="Times New Roman"/>
          <w:b/>
          <w:bCs/>
          <w:vertAlign w:val="subscript"/>
        </w:rPr>
        <w:t>2</w:t>
      </w:r>
      <w:r w:rsidR="00A740BA" w:rsidRPr="00D753C4">
        <w:rPr>
          <w:rFonts w:ascii="Times New Roman" w:hAnsi="Times New Roman" w:cs="Times New Roman"/>
          <w:b/>
          <w:bCs/>
        </w:rPr>
        <w:t xml:space="preserve"> </w:t>
      </w:r>
      <w:r w:rsidR="00D753C4">
        <w:rPr>
          <w:rFonts w:ascii="Times New Roman" w:hAnsi="Times New Roman" w:cs="Times New Roman"/>
          <w:b/>
          <w:bCs/>
        </w:rPr>
        <w:t xml:space="preserve">equivalent </w:t>
      </w:r>
      <w:r w:rsidR="00A740BA" w:rsidRPr="00D753C4">
        <w:rPr>
          <w:rFonts w:ascii="Times New Roman" w:hAnsi="Times New Roman" w:cs="Times New Roman"/>
          <w:b/>
          <w:bCs/>
        </w:rPr>
        <w:t>per day</w:t>
      </w:r>
      <w:r w:rsidR="00A740BA">
        <w:rPr>
          <w:rFonts w:ascii="Times New Roman" w:hAnsi="Times New Roman" w:cs="Times New Roman"/>
        </w:rPr>
        <w:t>.</w:t>
      </w:r>
      <w:r w:rsidR="00D753C4">
        <w:rPr>
          <w:rFonts w:ascii="Times New Roman" w:hAnsi="Times New Roman" w:cs="Times New Roman"/>
        </w:rPr>
        <w:t xml:space="preserve"> Following long term Buoyant Flake supplementation over most of the global ocean, an expanded krill habitat, and sequestration by the other DVM species, might increase this sequestration rate several times over. </w:t>
      </w:r>
      <w:r w:rsidR="007968F8">
        <w:rPr>
          <w:rFonts w:ascii="Times New Roman" w:hAnsi="Times New Roman" w:cs="Times New Roman"/>
        </w:rPr>
        <w:t xml:space="preserve"> </w:t>
      </w:r>
    </w:p>
    <w:p w14:paraId="1BD04808" w14:textId="29C203A5" w:rsidR="008C203C" w:rsidRDefault="008C203C" w:rsidP="001B628B">
      <w:pPr>
        <w:rPr>
          <w:rFonts w:ascii="Times New Roman" w:hAnsi="Times New Roman" w:cs="Times New Roman"/>
        </w:rPr>
      </w:pPr>
    </w:p>
    <w:p w14:paraId="1312968E" w14:textId="77777777" w:rsidR="00556AAC" w:rsidRDefault="00556AAC" w:rsidP="001B628B">
      <w:pPr>
        <w:rPr>
          <w:rFonts w:ascii="Times New Roman" w:hAnsi="Times New Roman" w:cs="Times New Roman"/>
        </w:rPr>
      </w:pPr>
    </w:p>
    <w:p w14:paraId="57830327" w14:textId="4B266F3F" w:rsidR="008C203C" w:rsidRDefault="00556AAC" w:rsidP="001B628B">
      <w:pPr>
        <w:rPr>
          <w:rFonts w:ascii="Times New Roman" w:hAnsi="Times New Roman" w:cs="Times New Roman"/>
        </w:rPr>
      </w:pPr>
      <w:r>
        <w:rPr>
          <w:rFonts w:ascii="Times New Roman" w:hAnsi="Times New Roman" w:cs="Times New Roman"/>
        </w:rPr>
        <w:t>SEATOMISERS</w:t>
      </w:r>
    </w:p>
    <w:p w14:paraId="1C87BA2A" w14:textId="77777777" w:rsidR="00295C2E" w:rsidRDefault="00556AAC" w:rsidP="001B628B">
      <w:pPr>
        <w:rPr>
          <w:rFonts w:ascii="Times New Roman" w:hAnsi="Times New Roman" w:cs="Times New Roman"/>
        </w:rPr>
      </w:pPr>
      <w:proofErr w:type="spellStart"/>
      <w:r>
        <w:rPr>
          <w:rFonts w:ascii="Times New Roman" w:hAnsi="Times New Roman" w:cs="Times New Roman"/>
        </w:rPr>
        <w:t>Seatomisers</w:t>
      </w:r>
      <w:proofErr w:type="spellEnd"/>
      <w:r>
        <w:rPr>
          <w:rFonts w:ascii="Times New Roman" w:hAnsi="Times New Roman" w:cs="Times New Roman"/>
        </w:rPr>
        <w:t xml:space="preserve"> are designed for several purposes: to enhance the evaporation of seawater and the off-planet, long wave radiation the extra water vapour provides as it condenses around cloud-making altitude; to generate reflective, if short-lived fog; to increase marine cloud formation and thickening such that Earth’s albedo and </w:t>
      </w:r>
      <w:proofErr w:type="spellStart"/>
      <w:r>
        <w:rPr>
          <w:rFonts w:ascii="Times New Roman" w:hAnsi="Times New Roman" w:cs="Times New Roman"/>
        </w:rPr>
        <w:t>its</w:t>
      </w:r>
      <w:proofErr w:type="spellEnd"/>
      <w:r>
        <w:rPr>
          <w:rFonts w:ascii="Times New Roman" w:hAnsi="Times New Roman" w:cs="Times New Roman"/>
        </w:rPr>
        <w:t xml:space="preserve"> cooling effects are increased; to release reflective sea salt aerosols into the atmosphere; </w:t>
      </w:r>
      <w:r w:rsidR="00295C2E">
        <w:rPr>
          <w:rFonts w:ascii="Times New Roman" w:hAnsi="Times New Roman" w:cs="Times New Roman"/>
        </w:rPr>
        <w:t>to sublimate nanoparticles of ferric chloride into the atmosphere (above the sprayed seawater droplets) such that by photocatalysis they photo-oxidise atmospheric methane and smog into less-harmful water and CO</w:t>
      </w:r>
      <w:r w:rsidR="00295C2E" w:rsidRPr="00295C2E">
        <w:rPr>
          <w:rFonts w:ascii="Times New Roman" w:hAnsi="Times New Roman" w:cs="Times New Roman"/>
          <w:vertAlign w:val="subscript"/>
        </w:rPr>
        <w:t>2</w:t>
      </w:r>
      <w:r w:rsidR="00295C2E">
        <w:rPr>
          <w:rFonts w:ascii="Times New Roman" w:hAnsi="Times New Roman" w:cs="Times New Roman"/>
        </w:rPr>
        <w:t>; and, by taking account of weather forecasts and farmers’ needs, and by controlling the seawater spray droplet size distribution and rate of production to influence where, when and how much precipitation occurs downwind.</w:t>
      </w:r>
    </w:p>
    <w:p w14:paraId="249D82D9" w14:textId="77777777" w:rsidR="00295C2E" w:rsidRDefault="00295C2E" w:rsidP="001B628B">
      <w:pPr>
        <w:rPr>
          <w:rFonts w:ascii="Times New Roman" w:hAnsi="Times New Roman" w:cs="Times New Roman"/>
        </w:rPr>
      </w:pPr>
    </w:p>
    <w:p w14:paraId="17DCE306" w14:textId="77777777" w:rsidR="00987420" w:rsidRDefault="00295C2E" w:rsidP="001B628B">
      <w:pPr>
        <w:rPr>
          <w:rFonts w:ascii="Times New Roman" w:hAnsi="Times New Roman" w:cs="Times New Roman"/>
        </w:rPr>
      </w:pPr>
      <w:r>
        <w:rPr>
          <w:rFonts w:ascii="Times New Roman" w:hAnsi="Times New Roman" w:cs="Times New Roman"/>
        </w:rPr>
        <w:t>None of these effects</w:t>
      </w:r>
      <w:r w:rsidR="00987420">
        <w:rPr>
          <w:rFonts w:ascii="Times New Roman" w:hAnsi="Times New Roman" w:cs="Times New Roman"/>
        </w:rPr>
        <w:t>, or other ones,</w:t>
      </w:r>
      <w:r>
        <w:rPr>
          <w:rFonts w:ascii="Times New Roman" w:hAnsi="Times New Roman" w:cs="Times New Roman"/>
        </w:rPr>
        <w:t xml:space="preserve"> can be reliably estimated</w:t>
      </w:r>
      <w:r w:rsidR="00987420">
        <w:rPr>
          <w:rFonts w:ascii="Times New Roman" w:hAnsi="Times New Roman" w:cs="Times New Roman"/>
        </w:rPr>
        <w:t>, even to an order of magnitude,</w:t>
      </w:r>
      <w:r>
        <w:rPr>
          <w:rFonts w:ascii="Times New Roman" w:hAnsi="Times New Roman" w:cs="Times New Roman"/>
        </w:rPr>
        <w:t xml:space="preserve"> without there being proper experimentation, </w:t>
      </w:r>
      <w:proofErr w:type="gramStart"/>
      <w:r>
        <w:rPr>
          <w:rFonts w:ascii="Times New Roman" w:hAnsi="Times New Roman" w:cs="Times New Roman"/>
        </w:rPr>
        <w:t>development</w:t>
      </w:r>
      <w:proofErr w:type="gramEnd"/>
      <w:r>
        <w:rPr>
          <w:rFonts w:ascii="Times New Roman" w:hAnsi="Times New Roman" w:cs="Times New Roman"/>
        </w:rPr>
        <w:t xml:space="preserve"> and modelling. </w:t>
      </w:r>
      <w:r w:rsidR="00987420">
        <w:rPr>
          <w:rFonts w:ascii="Times New Roman" w:hAnsi="Times New Roman" w:cs="Times New Roman"/>
        </w:rPr>
        <w:t>However, as Salter has estimated that the energy cost of generating cloud condensation nuclei (CCN) from seawater is some nine orders of magnitude less than the solar energy it would reflect when airborne for a few days, the trade-off is likely to be an excellent one even if none of the other benefits are considered.</w:t>
      </w:r>
    </w:p>
    <w:p w14:paraId="21F71884" w14:textId="52A6EA2A" w:rsidR="00987420" w:rsidRDefault="00987420" w:rsidP="001B628B">
      <w:pPr>
        <w:rPr>
          <w:rFonts w:ascii="Times New Roman" w:hAnsi="Times New Roman" w:cs="Times New Roman"/>
        </w:rPr>
      </w:pPr>
    </w:p>
    <w:p w14:paraId="68723C60" w14:textId="01831708" w:rsidR="00987420" w:rsidRDefault="00987420" w:rsidP="001B628B">
      <w:pPr>
        <w:rPr>
          <w:rFonts w:ascii="Times New Roman" w:hAnsi="Times New Roman" w:cs="Times New Roman"/>
        </w:rPr>
      </w:pPr>
    </w:p>
    <w:p w14:paraId="1D172D74" w14:textId="77777777" w:rsidR="00987420" w:rsidRDefault="00987420" w:rsidP="001B628B">
      <w:pPr>
        <w:rPr>
          <w:rFonts w:ascii="Times New Roman" w:hAnsi="Times New Roman" w:cs="Times New Roman"/>
        </w:rPr>
      </w:pPr>
    </w:p>
    <w:p w14:paraId="73DF254D" w14:textId="77777777" w:rsidR="00987420" w:rsidRDefault="00987420" w:rsidP="001B628B">
      <w:pPr>
        <w:rPr>
          <w:rFonts w:ascii="Times New Roman" w:hAnsi="Times New Roman" w:cs="Times New Roman"/>
        </w:rPr>
      </w:pPr>
      <w:r>
        <w:rPr>
          <w:rFonts w:ascii="Times New Roman" w:hAnsi="Times New Roman" w:cs="Times New Roman"/>
        </w:rPr>
        <w:lastRenderedPageBreak/>
        <w:t>ICE SHIELDS</w:t>
      </w:r>
    </w:p>
    <w:p w14:paraId="2499D964" w14:textId="77777777" w:rsidR="00394F11" w:rsidRDefault="00987420" w:rsidP="001B628B">
      <w:pPr>
        <w:rPr>
          <w:rFonts w:ascii="Times New Roman" w:hAnsi="Times New Roman" w:cs="Times New Roman"/>
        </w:rPr>
      </w:pPr>
      <w:r>
        <w:rPr>
          <w:rFonts w:ascii="Times New Roman" w:hAnsi="Times New Roman" w:cs="Times New Roman"/>
        </w:rPr>
        <w:t>Sea ice thickening by means of</w:t>
      </w:r>
      <w:r w:rsidR="006C1E22">
        <w:rPr>
          <w:rFonts w:ascii="Times New Roman" w:hAnsi="Times New Roman" w:cs="Times New Roman"/>
        </w:rPr>
        <w:t xml:space="preserve"> the Ice Shields design concept is claimed to result in net benefit across its many likely effects. The main benefits include: increasing polar albedo with its global cooling and weather stabilising effects; sequestering carbon dioxide and oxygen in the abyssal depths by virtue of those gases becoming concentrated in the frigid brine left over for ice formation that flows down each forming ice mountain in the colder seasons and sinks by gravity to the seabed, whence its CO</w:t>
      </w:r>
      <w:r w:rsidR="006C1E22" w:rsidRPr="006C1E22">
        <w:rPr>
          <w:rFonts w:ascii="Times New Roman" w:hAnsi="Times New Roman" w:cs="Times New Roman"/>
          <w:vertAlign w:val="subscript"/>
        </w:rPr>
        <w:t>2</w:t>
      </w:r>
      <w:r w:rsidR="006C1E22">
        <w:rPr>
          <w:rFonts w:ascii="Times New Roman" w:hAnsi="Times New Roman" w:cs="Times New Roman"/>
        </w:rPr>
        <w:t xml:space="preserve"> content can react with seabed carbonates to form benign, long-lived and slightly alkaline bicarbonate; glacial stabilisation; cryogenic habitat restoration; methane emission suppression</w:t>
      </w:r>
      <w:r w:rsidR="00E05F0C">
        <w:rPr>
          <w:rFonts w:ascii="Times New Roman" w:hAnsi="Times New Roman" w:cs="Times New Roman"/>
        </w:rPr>
        <w:t xml:space="preserve"> and/or harvesting</w:t>
      </w:r>
      <w:r w:rsidR="006C1E22">
        <w:rPr>
          <w:rFonts w:ascii="Times New Roman" w:hAnsi="Times New Roman" w:cs="Times New Roman"/>
        </w:rPr>
        <w:t xml:space="preserve">; </w:t>
      </w:r>
      <w:r w:rsidR="00E05F0C">
        <w:rPr>
          <w:rFonts w:ascii="Times New Roman" w:hAnsi="Times New Roman" w:cs="Times New Roman"/>
        </w:rPr>
        <w:t xml:space="preserve">coastal stabilisation; increasing krill numbers and hence their carbon sequestration capacity and the size of the marine food chain; AMOC recovery; increasing bright snowpack and water resources; reducing ocean stratification; and making large amounts of renewable energy available in the warmer seasons, some of which might be used locally to </w:t>
      </w:r>
      <w:r w:rsidR="00394F11">
        <w:rPr>
          <w:rFonts w:ascii="Times New Roman" w:hAnsi="Times New Roman" w:cs="Times New Roman"/>
        </w:rPr>
        <w:t>make food or to oxidise ebullient atmospheric methane and smog.</w:t>
      </w:r>
    </w:p>
    <w:p w14:paraId="4BB8878A" w14:textId="77777777" w:rsidR="00394F11" w:rsidRDefault="00394F11" w:rsidP="001B628B">
      <w:pPr>
        <w:rPr>
          <w:rFonts w:ascii="Times New Roman" w:hAnsi="Times New Roman" w:cs="Times New Roman"/>
        </w:rPr>
      </w:pPr>
    </w:p>
    <w:p w14:paraId="1C869D6E" w14:textId="52068729" w:rsidR="00556AAC" w:rsidRPr="001B628B" w:rsidRDefault="00394F11" w:rsidP="001B628B">
      <w:pPr>
        <w:rPr>
          <w:rFonts w:ascii="Times New Roman" w:hAnsi="Times New Roman" w:cs="Times New Roman"/>
        </w:rPr>
      </w:pPr>
      <w:r>
        <w:rPr>
          <w:rFonts w:ascii="Times New Roman" w:hAnsi="Times New Roman" w:cs="Times New Roman"/>
        </w:rPr>
        <w:t xml:space="preserve">Most of these effects, and other ones, also cannot be reliably estimated within an order of magnitude without there being proper experimentation, </w:t>
      </w:r>
      <w:proofErr w:type="gramStart"/>
      <w:r>
        <w:rPr>
          <w:rFonts w:ascii="Times New Roman" w:hAnsi="Times New Roman" w:cs="Times New Roman"/>
        </w:rPr>
        <w:t>development</w:t>
      </w:r>
      <w:proofErr w:type="gramEnd"/>
      <w:r>
        <w:rPr>
          <w:rFonts w:ascii="Times New Roman" w:hAnsi="Times New Roman" w:cs="Times New Roman"/>
        </w:rPr>
        <w:t xml:space="preserve"> and modelling. However, it should be possible to estimate the energy cost of the seawater pumping required to make </w:t>
      </w:r>
      <w:proofErr w:type="spellStart"/>
      <w:r>
        <w:rPr>
          <w:rFonts w:ascii="Times New Roman" w:hAnsi="Times New Roman" w:cs="Times New Roman"/>
        </w:rPr>
        <w:t>a</w:t>
      </w:r>
      <w:proofErr w:type="spellEnd"/>
      <w:r>
        <w:rPr>
          <w:rFonts w:ascii="Times New Roman" w:hAnsi="Times New Roman" w:cs="Times New Roman"/>
        </w:rPr>
        <w:t xml:space="preserve"> lenticular ice mountain of given height-depth and size under a given set of weather conditions. Thus, knowing the power that is deliverable by, say, a </w:t>
      </w:r>
      <w:r w:rsidR="006A0492">
        <w:rPr>
          <w:rFonts w:ascii="Times New Roman" w:hAnsi="Times New Roman" w:cs="Times New Roman"/>
        </w:rPr>
        <w:t xml:space="preserve">single, </w:t>
      </w:r>
      <w:r>
        <w:rPr>
          <w:rFonts w:ascii="Times New Roman" w:hAnsi="Times New Roman" w:cs="Times New Roman"/>
        </w:rPr>
        <w:t>floating 2.5MW Arctic Ocean wind turbine</w:t>
      </w:r>
      <w:r w:rsidR="006A0492">
        <w:rPr>
          <w:rFonts w:ascii="Times New Roman" w:hAnsi="Times New Roman" w:cs="Times New Roman"/>
        </w:rPr>
        <w:t xml:space="preserve"> in Arctic winter winds</w:t>
      </w:r>
      <w:r>
        <w:rPr>
          <w:rFonts w:ascii="Times New Roman" w:hAnsi="Times New Roman" w:cs="Times New Roman"/>
        </w:rPr>
        <w:t xml:space="preserve">, is should be possible to theoretically calculate </w:t>
      </w:r>
      <w:r w:rsidR="006A0492">
        <w:rPr>
          <w:rFonts w:ascii="Times New Roman" w:hAnsi="Times New Roman" w:cs="Times New Roman"/>
        </w:rPr>
        <w:t xml:space="preserve">the areal rate at which the shallow waters of the Arctic could be covered and maintained in a grounded, linked and close-packed array of 500m </w:t>
      </w:r>
      <w:proofErr w:type="spellStart"/>
      <w:r w:rsidR="006A0492">
        <w:rPr>
          <w:rFonts w:ascii="Times New Roman" w:hAnsi="Times New Roman" w:cs="Times New Roman"/>
        </w:rPr>
        <w:t>height+depth</w:t>
      </w:r>
      <w:proofErr w:type="spellEnd"/>
      <w:r w:rsidR="006A0492">
        <w:rPr>
          <w:rFonts w:ascii="Times New Roman" w:hAnsi="Times New Roman" w:cs="Times New Roman"/>
        </w:rPr>
        <w:t xml:space="preserve"> ice shield</w:t>
      </w:r>
      <w:r w:rsidR="00AB0569">
        <w:rPr>
          <w:rFonts w:ascii="Times New Roman" w:hAnsi="Times New Roman" w:cs="Times New Roman"/>
        </w:rPr>
        <w:t xml:space="preserve"> lenses</w:t>
      </w:r>
      <w:r w:rsidR="006A0492">
        <w:rPr>
          <w:rFonts w:ascii="Times New Roman" w:hAnsi="Times New Roman" w:cs="Times New Roman"/>
        </w:rPr>
        <w:t>, each having an inclination angle above water</w:t>
      </w:r>
      <w:r w:rsidR="00AB0569">
        <w:rPr>
          <w:rFonts w:ascii="Times New Roman" w:hAnsi="Times New Roman" w:cs="Times New Roman"/>
        </w:rPr>
        <w:t xml:space="preserve"> (probably less below)</w:t>
      </w:r>
      <w:r w:rsidR="006A0492">
        <w:rPr>
          <w:rFonts w:ascii="Times New Roman" w:hAnsi="Times New Roman" w:cs="Times New Roman"/>
        </w:rPr>
        <w:t xml:space="preserve"> of, say, </w:t>
      </w:r>
      <w:r w:rsidR="00AB0569">
        <w:rPr>
          <w:rFonts w:ascii="Times New Roman" w:hAnsi="Times New Roman" w:cs="Times New Roman"/>
        </w:rPr>
        <w:t>four</w:t>
      </w:r>
      <w:r w:rsidR="006A0492">
        <w:rPr>
          <w:rFonts w:ascii="Times New Roman" w:hAnsi="Times New Roman" w:cs="Times New Roman"/>
        </w:rPr>
        <w:t xml:space="preserve"> degrees and freezing some 80% of the pumped water</w:t>
      </w:r>
      <w:r w:rsidR="00AB0569">
        <w:rPr>
          <w:rFonts w:ascii="Times New Roman" w:hAnsi="Times New Roman" w:cs="Times New Roman"/>
        </w:rPr>
        <w:t xml:space="preserve"> (temporarily ignore below-water melting which will be low once the array has grounded or else is deep enough to repel warm surface currents)</w:t>
      </w:r>
      <w:r w:rsidR="006A0492">
        <w:rPr>
          <w:rFonts w:ascii="Times New Roman" w:hAnsi="Times New Roman" w:cs="Times New Roman"/>
        </w:rPr>
        <w:t xml:space="preserve">. </w:t>
      </w:r>
      <w:r>
        <w:rPr>
          <w:rFonts w:ascii="Times New Roman" w:hAnsi="Times New Roman" w:cs="Times New Roman"/>
        </w:rPr>
        <w:t xml:space="preserve"> </w:t>
      </w:r>
      <w:r w:rsidR="006C1E22">
        <w:rPr>
          <w:rFonts w:ascii="Times New Roman" w:hAnsi="Times New Roman" w:cs="Times New Roman"/>
        </w:rPr>
        <w:t xml:space="preserve"> </w:t>
      </w:r>
      <w:r w:rsidR="00295C2E">
        <w:rPr>
          <w:rFonts w:ascii="Times New Roman" w:hAnsi="Times New Roman" w:cs="Times New Roman"/>
        </w:rPr>
        <w:t xml:space="preserve">  </w:t>
      </w:r>
    </w:p>
    <w:sectPr w:rsidR="00556AAC" w:rsidRPr="001B628B">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4809" w14:textId="77777777" w:rsidR="000558FF" w:rsidRDefault="000558FF" w:rsidP="001B628B">
      <w:r>
        <w:separator/>
      </w:r>
    </w:p>
  </w:endnote>
  <w:endnote w:type="continuationSeparator" w:id="0">
    <w:p w14:paraId="5FC2D4B6" w14:textId="77777777" w:rsidR="000558FF" w:rsidRDefault="000558FF" w:rsidP="001B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903577"/>
      <w:docPartObj>
        <w:docPartGallery w:val="Page Numbers (Bottom of Page)"/>
        <w:docPartUnique/>
      </w:docPartObj>
    </w:sdtPr>
    <w:sdtContent>
      <w:p w14:paraId="4EDA7216" w14:textId="14918068" w:rsidR="001B628B" w:rsidRDefault="001B628B" w:rsidP="001E20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3E8E00" w14:textId="77777777" w:rsidR="001B628B" w:rsidRDefault="001B628B" w:rsidP="001B6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8166029"/>
      <w:docPartObj>
        <w:docPartGallery w:val="Page Numbers (Bottom of Page)"/>
        <w:docPartUnique/>
      </w:docPartObj>
    </w:sdtPr>
    <w:sdtContent>
      <w:p w14:paraId="4DFD869F" w14:textId="0EA22E93" w:rsidR="001B628B" w:rsidRDefault="001B628B" w:rsidP="001E20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E76AEB" w14:textId="77777777" w:rsidR="001B628B" w:rsidRDefault="001B628B" w:rsidP="001B62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A4BE" w14:textId="77777777" w:rsidR="000558FF" w:rsidRDefault="000558FF" w:rsidP="001B628B">
      <w:r>
        <w:separator/>
      </w:r>
    </w:p>
  </w:footnote>
  <w:footnote w:type="continuationSeparator" w:id="0">
    <w:p w14:paraId="33EAA995" w14:textId="77777777" w:rsidR="000558FF" w:rsidRDefault="000558FF" w:rsidP="001B6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C5"/>
    <w:rsid w:val="00014405"/>
    <w:rsid w:val="000558FF"/>
    <w:rsid w:val="00086338"/>
    <w:rsid w:val="001B628B"/>
    <w:rsid w:val="0020014E"/>
    <w:rsid w:val="00295C2E"/>
    <w:rsid w:val="0031116C"/>
    <w:rsid w:val="003311E7"/>
    <w:rsid w:val="00394F11"/>
    <w:rsid w:val="00395E60"/>
    <w:rsid w:val="00556AAC"/>
    <w:rsid w:val="00626775"/>
    <w:rsid w:val="00675335"/>
    <w:rsid w:val="006A0492"/>
    <w:rsid w:val="006C1E22"/>
    <w:rsid w:val="006E1B28"/>
    <w:rsid w:val="007968F8"/>
    <w:rsid w:val="008C203C"/>
    <w:rsid w:val="00987420"/>
    <w:rsid w:val="00A740BA"/>
    <w:rsid w:val="00AB0569"/>
    <w:rsid w:val="00B10D6F"/>
    <w:rsid w:val="00B316C5"/>
    <w:rsid w:val="00C91739"/>
    <w:rsid w:val="00D753C4"/>
    <w:rsid w:val="00DD0EA3"/>
    <w:rsid w:val="00E05F0C"/>
    <w:rsid w:val="00E738F4"/>
    <w:rsid w:val="00E847F7"/>
    <w:rsid w:val="00F95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7C06"/>
  <w15:chartTrackingRefBased/>
  <w15:docId w15:val="{58FCF15E-3CE6-FF48-A453-E0752D2C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628B"/>
    <w:pPr>
      <w:tabs>
        <w:tab w:val="center" w:pos="4513"/>
        <w:tab w:val="right" w:pos="9026"/>
      </w:tabs>
    </w:pPr>
  </w:style>
  <w:style w:type="character" w:customStyle="1" w:styleId="FooterChar">
    <w:name w:val="Footer Char"/>
    <w:basedOn w:val="DefaultParagraphFont"/>
    <w:link w:val="Footer"/>
    <w:uiPriority w:val="99"/>
    <w:rsid w:val="001B628B"/>
  </w:style>
  <w:style w:type="character" w:styleId="PageNumber">
    <w:name w:val="page number"/>
    <w:basedOn w:val="DefaultParagraphFont"/>
    <w:uiPriority w:val="99"/>
    <w:semiHidden/>
    <w:unhideWhenUsed/>
    <w:rsid w:val="001B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5</cp:revision>
  <dcterms:created xsi:type="dcterms:W3CDTF">2022-11-22T21:58:00Z</dcterms:created>
  <dcterms:modified xsi:type="dcterms:W3CDTF">2022-11-23T03:41:00Z</dcterms:modified>
</cp:coreProperties>
</file>